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985" w:rsidRPr="00F23E47" w:rsidRDefault="00940985" w:rsidP="00940985">
      <w:pPr>
        <w:pStyle w:val="Cm"/>
        <w:jc w:val="center"/>
        <w:rPr>
          <w:lang w:val="en-US"/>
        </w:rPr>
      </w:pPr>
      <w:r w:rsidRPr="00F23E47">
        <w:rPr>
          <w:lang w:val="en-US"/>
        </w:rPr>
        <w:t xml:space="preserve">Scholarship for students, </w:t>
      </w:r>
      <w:r>
        <w:rPr>
          <w:lang w:val="en-US"/>
        </w:rPr>
        <w:t>researchers and lecturers of the</w:t>
      </w:r>
      <w:r w:rsidRPr="00F23E47">
        <w:rPr>
          <w:lang w:val="en-US"/>
        </w:rPr>
        <w:t xml:space="preserve"> University of </w:t>
      </w:r>
      <w:proofErr w:type="spellStart"/>
      <w:r w:rsidRPr="00F23E47">
        <w:rPr>
          <w:lang w:val="en-US"/>
        </w:rPr>
        <w:t>Pécs</w:t>
      </w:r>
      <w:proofErr w:type="spellEnd"/>
    </w:p>
    <w:p w:rsidR="00F0228A" w:rsidRDefault="00F0228A" w:rsidP="00F0228A">
      <w:pPr>
        <w:spacing w:after="0" w:line="360" w:lineRule="auto"/>
        <w:rPr>
          <w:rFonts w:cstheme="minorHAnsi"/>
          <w:b/>
          <w:smallCaps/>
          <w:sz w:val="28"/>
          <w:szCs w:val="28"/>
          <w:lang w:val="en-GB"/>
        </w:rPr>
      </w:pPr>
      <w:r w:rsidRPr="00940985">
        <w:rPr>
          <w:rFonts w:cstheme="minorHAnsi"/>
          <w:b/>
          <w:smallCaps/>
          <w:sz w:val="28"/>
          <w:szCs w:val="28"/>
          <w:lang w:val="en-GB"/>
        </w:rPr>
        <w:t>Call for applications</w:t>
      </w:r>
    </w:p>
    <w:p w:rsidR="00940985" w:rsidRPr="00940985" w:rsidRDefault="00940985" w:rsidP="00F0228A">
      <w:pPr>
        <w:spacing w:after="0" w:line="360" w:lineRule="auto"/>
        <w:rPr>
          <w:rFonts w:cstheme="minorHAnsi"/>
          <w:b/>
          <w:smallCaps/>
          <w:sz w:val="28"/>
          <w:szCs w:val="28"/>
          <w:lang w:val="en-GB"/>
        </w:rPr>
      </w:pPr>
    </w:p>
    <w:p w:rsidR="00C01BD3" w:rsidRDefault="00F0228A" w:rsidP="00940985">
      <w:pPr>
        <w:spacing w:after="0" w:line="360" w:lineRule="auto"/>
        <w:jc w:val="both"/>
        <w:rPr>
          <w:lang w:val="en-GB"/>
        </w:rPr>
      </w:pPr>
      <w:r w:rsidRPr="0075480F">
        <w:rPr>
          <w:lang w:val="en-GB"/>
        </w:rPr>
        <w:t xml:space="preserve">The Faculty of Business and Economics at the University of </w:t>
      </w:r>
      <w:proofErr w:type="spellStart"/>
      <w:r w:rsidRPr="0075480F">
        <w:rPr>
          <w:lang w:val="en-GB"/>
        </w:rPr>
        <w:t>Pécs</w:t>
      </w:r>
      <w:proofErr w:type="spellEnd"/>
      <w:r w:rsidRPr="0075480F">
        <w:rPr>
          <w:lang w:val="en-GB"/>
        </w:rPr>
        <w:t xml:space="preserve"> offers a unique opportunity for University of </w:t>
      </w:r>
      <w:proofErr w:type="spellStart"/>
      <w:r w:rsidRPr="0075480F">
        <w:rPr>
          <w:lang w:val="en-GB"/>
        </w:rPr>
        <w:t>Pécs</w:t>
      </w:r>
      <w:proofErr w:type="spellEnd"/>
      <w:r w:rsidRPr="0075480F">
        <w:rPr>
          <w:lang w:val="en-GB"/>
        </w:rPr>
        <w:t xml:space="preserve"> researchers, lecturers and </w:t>
      </w:r>
      <w:r w:rsidR="0075480F">
        <w:rPr>
          <w:lang w:val="en-GB"/>
        </w:rPr>
        <w:t xml:space="preserve">students to participate on the </w:t>
      </w:r>
      <w:r w:rsidRPr="0075480F">
        <w:rPr>
          <w:lang w:val="en-GB"/>
        </w:rPr>
        <w:t>Blue Economics Summer School (BESS) for a reduced tuition fee. The Faculty is organizing the first BESS this</w:t>
      </w:r>
      <w:r w:rsidR="0075480F">
        <w:rPr>
          <w:lang w:val="en-GB"/>
        </w:rPr>
        <w:t xml:space="preserve"> </w:t>
      </w:r>
      <w:r w:rsidR="00940985" w:rsidRPr="0075480F">
        <w:rPr>
          <w:lang w:val="en-GB"/>
        </w:rPr>
        <w:t>summer</w:t>
      </w:r>
      <w:r w:rsidRPr="0075480F">
        <w:rPr>
          <w:lang w:val="en-GB"/>
        </w:rPr>
        <w:t xml:space="preserve"> between the 4</w:t>
      </w:r>
      <w:r w:rsidRPr="0075480F">
        <w:rPr>
          <w:vertAlign w:val="superscript"/>
          <w:lang w:val="en-GB"/>
        </w:rPr>
        <w:t>th</w:t>
      </w:r>
      <w:r w:rsidRPr="0075480F">
        <w:rPr>
          <w:lang w:val="en-GB"/>
        </w:rPr>
        <w:t xml:space="preserve"> and 20</w:t>
      </w:r>
      <w:r w:rsidRPr="0075480F">
        <w:rPr>
          <w:vertAlign w:val="superscript"/>
          <w:lang w:val="en-GB"/>
        </w:rPr>
        <w:t>th</w:t>
      </w:r>
      <w:r w:rsidRPr="0075480F">
        <w:rPr>
          <w:lang w:val="en-GB"/>
        </w:rPr>
        <w:t xml:space="preserve"> July in </w:t>
      </w:r>
      <w:proofErr w:type="spellStart"/>
      <w:r w:rsidRPr="0075480F">
        <w:rPr>
          <w:lang w:val="en-GB"/>
        </w:rPr>
        <w:t>Pécs</w:t>
      </w:r>
      <w:proofErr w:type="spellEnd"/>
      <w:r w:rsidRPr="0075480F">
        <w:rPr>
          <w:lang w:val="en-GB"/>
        </w:rPr>
        <w:t xml:space="preserve"> with Mr Günter Pauli, the initiator of the Blue Economy concept. </w:t>
      </w:r>
      <w:r w:rsidR="0075480F" w:rsidRPr="0075480F">
        <w:rPr>
          <w:lang w:val="en-GB"/>
        </w:rPr>
        <w:t xml:space="preserve">Applying this new economic model Mr Pauli promises to offer a solution of the recent environmental, social and economic crisis by creating 10 000 000 new jobs with 100 innovations just in 10 years.  </w:t>
      </w:r>
      <w:r w:rsidRPr="0075480F">
        <w:rPr>
          <w:lang w:val="en-GB"/>
        </w:rPr>
        <w:t xml:space="preserve">The economic and architectural perspectives of Blue Economy will be the main focus of the BESS. Günter </w:t>
      </w:r>
    </w:p>
    <w:p w:rsidR="00F0228A" w:rsidRPr="0075480F" w:rsidRDefault="00F0228A" w:rsidP="00940985">
      <w:pPr>
        <w:spacing w:after="0" w:line="360" w:lineRule="auto"/>
        <w:jc w:val="both"/>
        <w:rPr>
          <w:lang w:val="en-GB"/>
        </w:rPr>
      </w:pPr>
      <w:r w:rsidRPr="0075480F">
        <w:rPr>
          <w:lang w:val="en-GB"/>
        </w:rPr>
        <w:t xml:space="preserve">Pauli opens the program and guide the first three days and famous international academic faculty cover various interdisciplinary topics. </w:t>
      </w:r>
    </w:p>
    <w:p w:rsidR="00F0228A" w:rsidRPr="0075480F" w:rsidRDefault="00F0228A" w:rsidP="00940985">
      <w:pPr>
        <w:spacing w:after="0" w:line="360" w:lineRule="auto"/>
        <w:jc w:val="both"/>
        <w:rPr>
          <w:lang w:val="en-GB"/>
        </w:rPr>
      </w:pPr>
      <w:r w:rsidRPr="0075480F">
        <w:rPr>
          <w:lang w:val="en-GB"/>
        </w:rPr>
        <w:t xml:space="preserve">University of </w:t>
      </w:r>
      <w:proofErr w:type="spellStart"/>
      <w:r w:rsidRPr="0075480F">
        <w:rPr>
          <w:lang w:val="en-GB"/>
        </w:rPr>
        <w:t>Pécs</w:t>
      </w:r>
      <w:proofErr w:type="spellEnd"/>
      <w:r w:rsidRPr="0075480F">
        <w:rPr>
          <w:lang w:val="en-GB"/>
        </w:rPr>
        <w:t xml:space="preserve"> researchers, lecturers and students can apply for </w:t>
      </w:r>
      <w:proofErr w:type="gramStart"/>
      <w:r w:rsidRPr="0075480F">
        <w:rPr>
          <w:lang w:val="en-GB"/>
        </w:rPr>
        <w:t>a</w:t>
      </w:r>
      <w:proofErr w:type="gramEnd"/>
      <w:r w:rsidRPr="0075480F">
        <w:rPr>
          <w:lang w:val="en-GB"/>
        </w:rPr>
        <w:t xml:space="preserve"> </w:t>
      </w:r>
      <w:r w:rsidR="00625A8C">
        <w:rPr>
          <w:lang w:val="en-GB"/>
        </w:rPr>
        <w:t>85</w:t>
      </w:r>
      <w:r w:rsidRPr="0075480F">
        <w:rPr>
          <w:lang w:val="en-GB"/>
        </w:rPr>
        <w:t>0 Euro grant that allows succes</w:t>
      </w:r>
      <w:r w:rsidR="00625A8C">
        <w:rPr>
          <w:lang w:val="en-GB"/>
        </w:rPr>
        <w:t>s</w:t>
      </w:r>
      <w:r w:rsidRPr="0075480F">
        <w:rPr>
          <w:lang w:val="en-GB"/>
        </w:rPr>
        <w:t xml:space="preserve">ful applicants to participate on BESS by paying JUST 250 EURO as tuition instead of the </w:t>
      </w:r>
      <w:r w:rsidR="00625A8C">
        <w:rPr>
          <w:lang w:val="en-GB"/>
        </w:rPr>
        <w:t xml:space="preserve">1100 </w:t>
      </w:r>
      <w:r w:rsidRPr="0075480F">
        <w:rPr>
          <w:lang w:val="en-GB"/>
        </w:rPr>
        <w:t>Euro tuition fee.</w:t>
      </w:r>
    </w:p>
    <w:p w:rsidR="00F0228A" w:rsidRPr="0075480F" w:rsidRDefault="00F0228A" w:rsidP="00940985">
      <w:pPr>
        <w:spacing w:after="0" w:line="360" w:lineRule="auto"/>
        <w:jc w:val="center"/>
        <w:rPr>
          <w:lang w:val="en-GB"/>
        </w:rPr>
      </w:pPr>
      <w:r w:rsidRPr="0075480F">
        <w:rPr>
          <w:lang w:val="en-GB"/>
        </w:rPr>
        <w:t>Required documents:</w:t>
      </w:r>
    </w:p>
    <w:p w:rsidR="00F0228A" w:rsidRPr="0075480F" w:rsidRDefault="00F0228A" w:rsidP="00940985">
      <w:pPr>
        <w:spacing w:after="0" w:line="360" w:lineRule="auto"/>
        <w:jc w:val="center"/>
        <w:rPr>
          <w:lang w:val="en-GB"/>
        </w:rPr>
      </w:pPr>
      <w:proofErr w:type="gramStart"/>
      <w:r w:rsidRPr="0075480F">
        <w:rPr>
          <w:lang w:val="en-GB"/>
        </w:rPr>
        <w:t>filled</w:t>
      </w:r>
      <w:proofErr w:type="gramEnd"/>
      <w:r w:rsidRPr="0075480F">
        <w:rPr>
          <w:lang w:val="en-GB"/>
        </w:rPr>
        <w:t xml:space="preserve"> in </w:t>
      </w:r>
      <w:r w:rsidRPr="00940985">
        <w:rPr>
          <w:b/>
          <w:lang w:val="en-GB"/>
        </w:rPr>
        <w:t>application form</w:t>
      </w:r>
    </w:p>
    <w:p w:rsidR="00F0228A" w:rsidRPr="0075480F" w:rsidRDefault="00F0228A" w:rsidP="00940985">
      <w:pPr>
        <w:spacing w:after="0" w:line="360" w:lineRule="auto"/>
        <w:jc w:val="center"/>
        <w:rPr>
          <w:lang w:val="en-GB"/>
        </w:rPr>
      </w:pPr>
      <w:r w:rsidRPr="0075480F">
        <w:rPr>
          <w:lang w:val="en-GB"/>
        </w:rPr>
        <w:t>CV in English</w:t>
      </w:r>
    </w:p>
    <w:p w:rsidR="00F0228A" w:rsidRPr="0075480F" w:rsidRDefault="00F0228A" w:rsidP="00940985">
      <w:pPr>
        <w:spacing w:after="0" w:line="360" w:lineRule="auto"/>
        <w:jc w:val="center"/>
        <w:rPr>
          <w:lang w:val="en-GB"/>
        </w:rPr>
      </w:pPr>
      <w:r w:rsidRPr="0075480F">
        <w:rPr>
          <w:lang w:val="en-GB"/>
        </w:rPr>
        <w:t>English language certificate</w:t>
      </w:r>
    </w:p>
    <w:p w:rsidR="0075480F" w:rsidRDefault="0075480F" w:rsidP="00940985">
      <w:pPr>
        <w:spacing w:after="0" w:line="360" w:lineRule="auto"/>
        <w:jc w:val="both"/>
        <w:rPr>
          <w:lang w:val="en-GB"/>
        </w:rPr>
      </w:pPr>
      <w:r>
        <w:rPr>
          <w:lang w:val="en-GB"/>
        </w:rPr>
        <w:t xml:space="preserve">Successful applicants will be selected by a committee </w:t>
      </w:r>
      <w:r w:rsidR="00625A8C">
        <w:rPr>
          <w:lang w:val="en-GB"/>
        </w:rPr>
        <w:t>based on</w:t>
      </w:r>
      <w:r>
        <w:rPr>
          <w:lang w:val="en-GB"/>
        </w:rPr>
        <w:t xml:space="preserve"> </w:t>
      </w:r>
      <w:r w:rsidR="00625A8C">
        <w:rPr>
          <w:lang w:val="en-GB"/>
        </w:rPr>
        <w:t>their</w:t>
      </w:r>
      <w:r>
        <w:rPr>
          <w:lang w:val="en-GB"/>
        </w:rPr>
        <w:t xml:space="preserve"> motivation</w:t>
      </w:r>
      <w:r w:rsidR="00625A8C">
        <w:rPr>
          <w:lang w:val="en-GB"/>
        </w:rPr>
        <w:t xml:space="preserve">, commitment and </w:t>
      </w:r>
      <w:proofErr w:type="gramStart"/>
      <w:r w:rsidR="00625A8C">
        <w:rPr>
          <w:lang w:val="en-GB"/>
        </w:rPr>
        <w:t>professional</w:t>
      </w:r>
      <w:r w:rsidR="007F6E56">
        <w:rPr>
          <w:lang w:val="en-GB"/>
        </w:rPr>
        <w:t>/educational</w:t>
      </w:r>
      <w:proofErr w:type="gramEnd"/>
      <w:r w:rsidR="007F6E56">
        <w:rPr>
          <w:lang w:val="en-GB"/>
        </w:rPr>
        <w:t xml:space="preserve"> background</w:t>
      </w:r>
      <w:r w:rsidR="00625A8C">
        <w:rPr>
          <w:lang w:val="en-GB"/>
        </w:rPr>
        <w:t>.</w:t>
      </w:r>
    </w:p>
    <w:p w:rsidR="00F0228A" w:rsidRPr="0075480F" w:rsidRDefault="00F0228A" w:rsidP="00940985">
      <w:pPr>
        <w:spacing w:after="0" w:line="360" w:lineRule="auto"/>
        <w:jc w:val="both"/>
        <w:rPr>
          <w:lang w:val="en-GB"/>
        </w:rPr>
      </w:pPr>
      <w:r w:rsidRPr="0075480F">
        <w:rPr>
          <w:lang w:val="en-GB"/>
        </w:rPr>
        <w:t xml:space="preserve">Applications must be submitted electronically to the following e-mail address: </w:t>
      </w:r>
      <w:hyperlink r:id="rId6" w:history="1">
        <w:r w:rsidRPr="0075480F">
          <w:rPr>
            <w:rStyle w:val="Hiperhivatkozs"/>
            <w:lang w:val="en-GB"/>
          </w:rPr>
          <w:t>bess@ktk.pte.hu</w:t>
        </w:r>
      </w:hyperlink>
    </w:p>
    <w:p w:rsidR="00F0228A" w:rsidRPr="0075480F" w:rsidRDefault="00F0228A" w:rsidP="00940985">
      <w:pPr>
        <w:spacing w:after="0" w:line="360" w:lineRule="auto"/>
        <w:jc w:val="both"/>
        <w:rPr>
          <w:lang w:val="en-GB"/>
        </w:rPr>
      </w:pPr>
      <w:r w:rsidRPr="0075480F">
        <w:rPr>
          <w:lang w:val="en-GB"/>
        </w:rPr>
        <w:t>Dead</w:t>
      </w:r>
      <w:r w:rsidR="00940985">
        <w:rPr>
          <w:lang w:val="en-GB"/>
        </w:rPr>
        <w:t>line for application is the 10</w:t>
      </w:r>
      <w:r w:rsidR="00940985" w:rsidRPr="00940985">
        <w:rPr>
          <w:vertAlign w:val="superscript"/>
          <w:lang w:val="en-GB"/>
        </w:rPr>
        <w:t>th</w:t>
      </w:r>
      <w:r w:rsidR="00940985">
        <w:rPr>
          <w:lang w:val="en-GB"/>
        </w:rPr>
        <w:t xml:space="preserve"> </w:t>
      </w:r>
      <w:r w:rsidRPr="0075480F">
        <w:rPr>
          <w:lang w:val="en-GB"/>
        </w:rPr>
        <w:t>May 2012.</w:t>
      </w:r>
    </w:p>
    <w:p w:rsidR="00F0228A" w:rsidRPr="0075480F" w:rsidRDefault="00F0228A" w:rsidP="00940985">
      <w:pPr>
        <w:spacing w:after="0" w:line="360" w:lineRule="auto"/>
        <w:jc w:val="both"/>
        <w:rPr>
          <w:lang w:val="en-GB"/>
        </w:rPr>
      </w:pPr>
      <w:r w:rsidRPr="0075480F">
        <w:rPr>
          <w:lang w:val="en-GB"/>
        </w:rPr>
        <w:t xml:space="preserve">Applications will be evaluated and applicants will be </w:t>
      </w:r>
      <w:r w:rsidR="00625A8C" w:rsidRPr="0075480F">
        <w:rPr>
          <w:lang w:val="en-GB"/>
        </w:rPr>
        <w:t>notified</w:t>
      </w:r>
      <w:r w:rsidR="00940985">
        <w:rPr>
          <w:lang w:val="en-GB"/>
        </w:rPr>
        <w:t xml:space="preserve"> by the 20</w:t>
      </w:r>
      <w:r w:rsidR="00940985" w:rsidRPr="00940985">
        <w:rPr>
          <w:vertAlign w:val="superscript"/>
          <w:lang w:val="en-GB"/>
        </w:rPr>
        <w:t>th</w:t>
      </w:r>
      <w:r w:rsidR="00940985">
        <w:rPr>
          <w:lang w:val="en-GB"/>
        </w:rPr>
        <w:t xml:space="preserve"> </w:t>
      </w:r>
      <w:r w:rsidRPr="0075480F">
        <w:rPr>
          <w:lang w:val="en-GB"/>
        </w:rPr>
        <w:t>May 2012.</w:t>
      </w:r>
    </w:p>
    <w:p w:rsidR="00F0228A" w:rsidRPr="0075480F" w:rsidRDefault="00F0228A" w:rsidP="00940985">
      <w:pPr>
        <w:spacing w:after="0" w:line="360" w:lineRule="auto"/>
        <w:jc w:val="both"/>
        <w:rPr>
          <w:lang w:val="en-GB"/>
        </w:rPr>
      </w:pPr>
      <w:r w:rsidRPr="0075480F">
        <w:rPr>
          <w:lang w:val="en-GB"/>
        </w:rPr>
        <w:t xml:space="preserve">Further information: </w:t>
      </w:r>
      <w:hyperlink r:id="rId7" w:history="1">
        <w:r w:rsidRPr="0075480F">
          <w:rPr>
            <w:rStyle w:val="Hiperhivatkozs"/>
            <w:lang w:val="en-GB"/>
          </w:rPr>
          <w:t>bess@ktk.pte.hu</w:t>
        </w:r>
      </w:hyperlink>
    </w:p>
    <w:p w:rsidR="00F0228A" w:rsidRPr="0075480F" w:rsidRDefault="00F0228A" w:rsidP="00940985">
      <w:pPr>
        <w:spacing w:after="0" w:line="360" w:lineRule="auto"/>
        <w:jc w:val="both"/>
        <w:rPr>
          <w:lang w:val="en-GB"/>
        </w:rPr>
      </w:pPr>
      <w:r w:rsidRPr="0075480F">
        <w:rPr>
          <w:lang w:val="en-GB"/>
        </w:rPr>
        <w:t>http://bess.ktk.pte.hu</w:t>
      </w:r>
    </w:p>
    <w:p w:rsidR="006F7572" w:rsidRDefault="00F0228A">
      <w:pPr>
        <w:rPr>
          <w:lang w:val="en-GB"/>
        </w:rPr>
      </w:pPr>
      <w:r w:rsidRPr="0075480F">
        <w:rPr>
          <w:lang w:val="en-GB"/>
        </w:rPr>
        <w:br w:type="page"/>
      </w:r>
    </w:p>
    <w:p w:rsidR="00EC5380" w:rsidRDefault="00EC5380">
      <w:pPr>
        <w:rPr>
          <w:lang w:val="en-GB"/>
        </w:rPr>
      </w:pPr>
    </w:p>
    <w:p w:rsidR="00EC5380" w:rsidRDefault="00EC5380">
      <w:pPr>
        <w:rPr>
          <w:lang w:val="en-GB"/>
        </w:rPr>
      </w:pPr>
    </w:p>
    <w:p w:rsidR="00940985" w:rsidRPr="00F23E47" w:rsidRDefault="00940985" w:rsidP="00940985">
      <w:pPr>
        <w:pStyle w:val="Cm"/>
        <w:jc w:val="center"/>
        <w:rPr>
          <w:lang w:val="en-US"/>
        </w:rPr>
      </w:pPr>
      <w:r w:rsidRPr="00F23E47">
        <w:rPr>
          <w:lang w:val="en-US"/>
        </w:rPr>
        <w:t xml:space="preserve">Scholarship for students, </w:t>
      </w:r>
      <w:r>
        <w:rPr>
          <w:lang w:val="en-US"/>
        </w:rPr>
        <w:t>researchers and lecturers of the</w:t>
      </w:r>
      <w:r w:rsidRPr="00F23E47">
        <w:rPr>
          <w:lang w:val="en-US"/>
        </w:rPr>
        <w:t xml:space="preserve"> University of </w:t>
      </w:r>
      <w:proofErr w:type="spellStart"/>
      <w:r w:rsidRPr="00F23E47">
        <w:rPr>
          <w:lang w:val="en-US"/>
        </w:rPr>
        <w:t>Pécs</w:t>
      </w:r>
      <w:proofErr w:type="spellEnd"/>
    </w:p>
    <w:p w:rsidR="00EC5380" w:rsidRPr="00F23E47" w:rsidRDefault="00EC5380" w:rsidP="00EC5380">
      <w:pPr>
        <w:pStyle w:val="Alcm"/>
        <w:jc w:val="center"/>
        <w:rPr>
          <w:sz w:val="32"/>
          <w:lang w:val="en-US"/>
        </w:rPr>
      </w:pPr>
      <w:r w:rsidRPr="00F23E47">
        <w:rPr>
          <w:sz w:val="32"/>
          <w:lang w:val="en-US"/>
        </w:rPr>
        <w:t>Application form</w:t>
      </w:r>
    </w:p>
    <w:p w:rsidR="00EC5380" w:rsidRPr="00F23E47" w:rsidRDefault="00EC5380" w:rsidP="00EC5380">
      <w:pPr>
        <w:rPr>
          <w:lang w:val="en-US"/>
        </w:rPr>
      </w:pPr>
    </w:p>
    <w:tbl>
      <w:tblPr>
        <w:tblStyle w:val="Rcsostblzat"/>
        <w:tblW w:w="0" w:type="auto"/>
        <w:tblLook w:val="04A0"/>
      </w:tblPr>
      <w:tblGrid>
        <w:gridCol w:w="3936"/>
        <w:gridCol w:w="5276"/>
      </w:tblGrid>
      <w:tr w:rsidR="00EC5380" w:rsidRPr="00F23E47" w:rsidTr="004A6800">
        <w:tc>
          <w:tcPr>
            <w:tcW w:w="9212" w:type="dxa"/>
            <w:gridSpan w:val="2"/>
          </w:tcPr>
          <w:p w:rsidR="00EC5380" w:rsidRPr="00F23E47" w:rsidRDefault="00EC5380" w:rsidP="004A6800">
            <w:pPr>
              <w:pStyle w:val="Cmsor1"/>
              <w:outlineLvl w:val="0"/>
              <w:rPr>
                <w:lang w:val="en-US"/>
              </w:rPr>
            </w:pPr>
            <w:r w:rsidRPr="00F23E47">
              <w:rPr>
                <w:lang w:val="en-US"/>
              </w:rPr>
              <w:t>Personal and contact information</w:t>
            </w:r>
          </w:p>
        </w:tc>
      </w:tr>
      <w:tr w:rsidR="007F6E56" w:rsidRPr="00F23E47" w:rsidTr="002A4839">
        <w:tc>
          <w:tcPr>
            <w:tcW w:w="3936" w:type="dxa"/>
          </w:tcPr>
          <w:p w:rsidR="007F6E56" w:rsidRDefault="007F6E56" w:rsidP="002A4839">
            <w:pPr>
              <w:rPr>
                <w:rFonts w:asciiTheme="minorHAnsi" w:hAnsiTheme="minorHAnsi" w:cstheme="minorHAnsi"/>
                <w:lang w:val="en-US"/>
              </w:rPr>
            </w:pPr>
            <w:r w:rsidRPr="00F23E47">
              <w:rPr>
                <w:rFonts w:asciiTheme="minorHAnsi" w:hAnsiTheme="minorHAnsi" w:cstheme="minorHAnsi"/>
                <w:lang w:val="en-US"/>
              </w:rPr>
              <w:t xml:space="preserve">Photo: </w:t>
            </w:r>
          </w:p>
          <w:p w:rsidR="007F6E56" w:rsidRDefault="007F6E56" w:rsidP="002A4839">
            <w:pPr>
              <w:rPr>
                <w:rFonts w:asciiTheme="minorHAnsi" w:hAnsiTheme="minorHAnsi" w:cstheme="minorHAnsi"/>
                <w:lang w:val="en-US"/>
              </w:rPr>
            </w:pPr>
          </w:p>
          <w:p w:rsidR="007F6E56" w:rsidRDefault="007F6E56" w:rsidP="002A4839">
            <w:pPr>
              <w:rPr>
                <w:rFonts w:asciiTheme="minorHAnsi" w:hAnsiTheme="minorHAnsi" w:cstheme="minorHAnsi"/>
                <w:lang w:val="en-US"/>
              </w:rPr>
            </w:pPr>
          </w:p>
          <w:p w:rsidR="007F6E56" w:rsidRDefault="007F6E56" w:rsidP="002A4839">
            <w:pPr>
              <w:rPr>
                <w:rFonts w:asciiTheme="minorHAnsi" w:hAnsiTheme="minorHAnsi" w:cstheme="minorHAnsi"/>
                <w:lang w:val="en-US"/>
              </w:rPr>
            </w:pPr>
          </w:p>
          <w:p w:rsidR="007F6E56" w:rsidRDefault="007F6E56" w:rsidP="002A4839">
            <w:pPr>
              <w:rPr>
                <w:rFonts w:asciiTheme="minorHAnsi" w:hAnsiTheme="minorHAnsi" w:cstheme="minorHAnsi"/>
                <w:lang w:val="en-US"/>
              </w:rPr>
            </w:pPr>
          </w:p>
          <w:p w:rsidR="007F6E56" w:rsidRPr="00F23E47" w:rsidRDefault="007F6E56" w:rsidP="002A4839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5276" w:type="dxa"/>
          </w:tcPr>
          <w:p w:rsidR="007F6E56" w:rsidRDefault="007F6E56" w:rsidP="002A4839">
            <w:pPr>
              <w:rPr>
                <w:rFonts w:asciiTheme="minorHAnsi" w:hAnsiTheme="minorHAnsi" w:cstheme="minorHAnsi"/>
                <w:lang w:val="en-US"/>
              </w:rPr>
            </w:pPr>
          </w:p>
          <w:p w:rsidR="007F6E56" w:rsidRDefault="007F6E56" w:rsidP="002A4839">
            <w:pPr>
              <w:rPr>
                <w:rFonts w:asciiTheme="minorHAnsi" w:hAnsiTheme="minorHAnsi" w:cstheme="minorHAnsi"/>
                <w:lang w:val="en-US"/>
              </w:rPr>
            </w:pPr>
          </w:p>
          <w:p w:rsidR="007F6E56" w:rsidRDefault="007F6E56" w:rsidP="002A4839">
            <w:pPr>
              <w:rPr>
                <w:rFonts w:asciiTheme="minorHAnsi" w:hAnsiTheme="minorHAnsi" w:cstheme="minorHAnsi"/>
                <w:lang w:val="en-US"/>
              </w:rPr>
            </w:pPr>
          </w:p>
          <w:p w:rsidR="007F6E56" w:rsidRDefault="007F6E56" w:rsidP="002A4839">
            <w:pPr>
              <w:rPr>
                <w:rFonts w:asciiTheme="minorHAnsi" w:hAnsiTheme="minorHAnsi" w:cstheme="minorHAnsi"/>
                <w:lang w:val="en-US"/>
              </w:rPr>
            </w:pPr>
          </w:p>
          <w:p w:rsidR="007F6E56" w:rsidRDefault="007F6E56" w:rsidP="002A4839">
            <w:pPr>
              <w:rPr>
                <w:rFonts w:asciiTheme="minorHAnsi" w:hAnsiTheme="minorHAnsi" w:cstheme="minorHAnsi"/>
                <w:lang w:val="en-US"/>
              </w:rPr>
            </w:pPr>
          </w:p>
          <w:p w:rsidR="007F6E56" w:rsidRDefault="007F6E56" w:rsidP="002A4839">
            <w:pPr>
              <w:rPr>
                <w:rFonts w:asciiTheme="minorHAnsi" w:hAnsiTheme="minorHAnsi" w:cstheme="minorHAnsi"/>
                <w:lang w:val="en-US"/>
              </w:rPr>
            </w:pPr>
          </w:p>
          <w:p w:rsidR="007F6E56" w:rsidRPr="00F23E47" w:rsidRDefault="007F6E56" w:rsidP="002A4839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C5380" w:rsidRPr="00F23E47" w:rsidTr="004A6800">
        <w:tc>
          <w:tcPr>
            <w:tcW w:w="3936" w:type="dxa"/>
          </w:tcPr>
          <w:p w:rsidR="00EC5380" w:rsidRPr="00F23E47" w:rsidRDefault="00EC5380" w:rsidP="004A6800">
            <w:pPr>
              <w:rPr>
                <w:rFonts w:asciiTheme="minorHAnsi" w:hAnsiTheme="minorHAnsi" w:cstheme="minorHAnsi"/>
                <w:lang w:val="en-US"/>
              </w:rPr>
            </w:pPr>
            <w:r w:rsidRPr="00F23E47">
              <w:rPr>
                <w:rFonts w:asciiTheme="minorHAnsi" w:hAnsiTheme="minorHAnsi" w:cstheme="minorHAnsi"/>
                <w:lang w:val="en-US"/>
              </w:rPr>
              <w:t>First name:</w:t>
            </w:r>
          </w:p>
        </w:tc>
        <w:tc>
          <w:tcPr>
            <w:tcW w:w="5276" w:type="dxa"/>
          </w:tcPr>
          <w:p w:rsidR="00EC5380" w:rsidRPr="00F23E47" w:rsidRDefault="00EC5380" w:rsidP="004A6800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C5380" w:rsidRPr="00F23E47" w:rsidTr="004A6800">
        <w:tc>
          <w:tcPr>
            <w:tcW w:w="3936" w:type="dxa"/>
          </w:tcPr>
          <w:p w:rsidR="00EC5380" w:rsidRPr="00F23E47" w:rsidRDefault="00EC5380" w:rsidP="004A6800">
            <w:pPr>
              <w:rPr>
                <w:rFonts w:asciiTheme="minorHAnsi" w:hAnsiTheme="minorHAnsi" w:cstheme="minorHAnsi"/>
                <w:lang w:val="en-US"/>
              </w:rPr>
            </w:pPr>
            <w:r w:rsidRPr="00F23E47">
              <w:rPr>
                <w:rFonts w:asciiTheme="minorHAnsi" w:hAnsiTheme="minorHAnsi" w:cstheme="minorHAnsi"/>
                <w:lang w:val="en-US"/>
              </w:rPr>
              <w:t xml:space="preserve">Last name: </w:t>
            </w:r>
          </w:p>
        </w:tc>
        <w:tc>
          <w:tcPr>
            <w:tcW w:w="5276" w:type="dxa"/>
          </w:tcPr>
          <w:p w:rsidR="00EC5380" w:rsidRPr="00F23E47" w:rsidRDefault="00EC5380" w:rsidP="004A6800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C5380" w:rsidRPr="00F23E47" w:rsidTr="004A6800">
        <w:tc>
          <w:tcPr>
            <w:tcW w:w="3936" w:type="dxa"/>
          </w:tcPr>
          <w:p w:rsidR="00EC5380" w:rsidRPr="00F23E47" w:rsidRDefault="00EC5380" w:rsidP="004A6800">
            <w:pPr>
              <w:rPr>
                <w:rFonts w:asciiTheme="minorHAnsi" w:hAnsiTheme="minorHAnsi" w:cstheme="minorHAnsi"/>
                <w:lang w:val="en-US"/>
              </w:rPr>
            </w:pPr>
            <w:r w:rsidRPr="00F23E47">
              <w:rPr>
                <w:rFonts w:asciiTheme="minorHAnsi" w:hAnsiTheme="minorHAnsi" w:cstheme="minorHAnsi"/>
                <w:lang w:val="en-US"/>
              </w:rPr>
              <w:t xml:space="preserve">Date of birth: </w:t>
            </w:r>
          </w:p>
        </w:tc>
        <w:tc>
          <w:tcPr>
            <w:tcW w:w="5276" w:type="dxa"/>
          </w:tcPr>
          <w:p w:rsidR="00EC5380" w:rsidRPr="00F23E47" w:rsidRDefault="00EC5380" w:rsidP="004A6800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C5380" w:rsidRPr="00F23E47" w:rsidTr="004A6800">
        <w:tc>
          <w:tcPr>
            <w:tcW w:w="3936" w:type="dxa"/>
          </w:tcPr>
          <w:p w:rsidR="00EC5380" w:rsidRPr="00F23E47" w:rsidRDefault="00EC5380" w:rsidP="004A6800">
            <w:pPr>
              <w:rPr>
                <w:rFonts w:asciiTheme="minorHAnsi" w:hAnsiTheme="minorHAnsi" w:cstheme="minorHAnsi"/>
                <w:lang w:val="en-US"/>
              </w:rPr>
            </w:pPr>
            <w:r w:rsidRPr="00F23E47">
              <w:rPr>
                <w:rFonts w:asciiTheme="minorHAnsi" w:hAnsiTheme="minorHAnsi" w:cstheme="minorHAnsi"/>
                <w:lang w:val="en-US"/>
              </w:rPr>
              <w:t xml:space="preserve">Address: </w:t>
            </w:r>
          </w:p>
        </w:tc>
        <w:tc>
          <w:tcPr>
            <w:tcW w:w="5276" w:type="dxa"/>
          </w:tcPr>
          <w:p w:rsidR="00EC5380" w:rsidRPr="00F23E47" w:rsidRDefault="00EC5380" w:rsidP="004A6800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C5380" w:rsidRPr="00F23E47" w:rsidTr="004A6800">
        <w:tc>
          <w:tcPr>
            <w:tcW w:w="3936" w:type="dxa"/>
          </w:tcPr>
          <w:p w:rsidR="00EC5380" w:rsidRPr="00F23E47" w:rsidRDefault="00EC5380" w:rsidP="004A6800">
            <w:pPr>
              <w:rPr>
                <w:rFonts w:asciiTheme="minorHAnsi" w:hAnsiTheme="minorHAnsi" w:cstheme="minorHAnsi"/>
                <w:lang w:val="en-US"/>
              </w:rPr>
            </w:pPr>
            <w:r w:rsidRPr="00F23E47">
              <w:rPr>
                <w:rFonts w:asciiTheme="minorHAnsi" w:hAnsiTheme="minorHAnsi" w:cstheme="minorHAnsi"/>
                <w:lang w:val="en-US"/>
              </w:rPr>
              <w:t xml:space="preserve">Email: </w:t>
            </w:r>
          </w:p>
        </w:tc>
        <w:tc>
          <w:tcPr>
            <w:tcW w:w="5276" w:type="dxa"/>
          </w:tcPr>
          <w:p w:rsidR="00EC5380" w:rsidRPr="00F23E47" w:rsidRDefault="00EC5380" w:rsidP="004A6800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C5380" w:rsidRPr="00F23E47" w:rsidTr="004A6800">
        <w:tc>
          <w:tcPr>
            <w:tcW w:w="3936" w:type="dxa"/>
          </w:tcPr>
          <w:p w:rsidR="00EC5380" w:rsidRPr="00F23E47" w:rsidRDefault="00EC5380" w:rsidP="004A6800">
            <w:pPr>
              <w:rPr>
                <w:rFonts w:asciiTheme="minorHAnsi" w:hAnsiTheme="minorHAnsi" w:cstheme="minorHAnsi"/>
                <w:lang w:val="en-US"/>
              </w:rPr>
            </w:pPr>
            <w:r w:rsidRPr="00F23E47">
              <w:rPr>
                <w:rFonts w:asciiTheme="minorHAnsi" w:hAnsiTheme="minorHAnsi" w:cstheme="minorHAnsi"/>
                <w:lang w:val="en-US"/>
              </w:rPr>
              <w:t xml:space="preserve">Telephone: </w:t>
            </w:r>
          </w:p>
        </w:tc>
        <w:tc>
          <w:tcPr>
            <w:tcW w:w="5276" w:type="dxa"/>
          </w:tcPr>
          <w:p w:rsidR="00EC5380" w:rsidRPr="00F23E47" w:rsidRDefault="00EC5380" w:rsidP="004A6800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C5380" w:rsidRPr="00F23E47" w:rsidTr="004A6800">
        <w:tc>
          <w:tcPr>
            <w:tcW w:w="9212" w:type="dxa"/>
            <w:gridSpan w:val="2"/>
          </w:tcPr>
          <w:p w:rsidR="00EC5380" w:rsidRPr="00F23E47" w:rsidRDefault="00EC5380" w:rsidP="004A6800">
            <w:pPr>
              <w:pStyle w:val="Cmsor1"/>
              <w:outlineLvl w:val="0"/>
              <w:rPr>
                <w:lang w:val="en-US"/>
              </w:rPr>
            </w:pPr>
            <w:r w:rsidRPr="00F23E47">
              <w:rPr>
                <w:lang w:val="en-US"/>
              </w:rPr>
              <w:t>Motivation for participation on BESS</w:t>
            </w:r>
          </w:p>
        </w:tc>
      </w:tr>
      <w:tr w:rsidR="00EC5380" w:rsidRPr="00F23E47" w:rsidTr="004A6800">
        <w:tc>
          <w:tcPr>
            <w:tcW w:w="9212" w:type="dxa"/>
            <w:gridSpan w:val="2"/>
          </w:tcPr>
          <w:p w:rsidR="00EC5380" w:rsidRPr="00F23E47" w:rsidRDefault="00EC5380" w:rsidP="004A6800">
            <w:pPr>
              <w:rPr>
                <w:rFonts w:asciiTheme="minorHAnsi" w:hAnsiTheme="minorHAnsi" w:cstheme="minorHAnsi"/>
                <w:lang w:val="en-US"/>
              </w:rPr>
            </w:pPr>
            <w:r w:rsidRPr="00F23E47">
              <w:rPr>
                <w:rFonts w:asciiTheme="minorHAnsi" w:hAnsiTheme="minorHAnsi" w:cstheme="minorHAnsi"/>
                <w:lang w:val="en-US"/>
              </w:rPr>
              <w:t xml:space="preserve">Please summarize, why you are willing to take part in the Blue Economy Summer School Program. Educational, professional, research and social interest are all welcomed. (Maximum 800 characters) </w:t>
            </w:r>
          </w:p>
        </w:tc>
      </w:tr>
      <w:tr w:rsidR="00EC5380" w:rsidRPr="00F23E47" w:rsidTr="004A6800">
        <w:trPr>
          <w:trHeight w:val="725"/>
        </w:trPr>
        <w:tc>
          <w:tcPr>
            <w:tcW w:w="9212" w:type="dxa"/>
            <w:gridSpan w:val="2"/>
          </w:tcPr>
          <w:p w:rsidR="00EC5380" w:rsidRPr="00F23E47" w:rsidRDefault="00EC5380" w:rsidP="004A6800">
            <w:pPr>
              <w:rPr>
                <w:lang w:val="en-US"/>
              </w:rPr>
            </w:pPr>
          </w:p>
        </w:tc>
      </w:tr>
      <w:tr w:rsidR="00EC5380" w:rsidRPr="00F23E47" w:rsidTr="004A6800">
        <w:tc>
          <w:tcPr>
            <w:tcW w:w="9212" w:type="dxa"/>
            <w:gridSpan w:val="2"/>
          </w:tcPr>
          <w:p w:rsidR="00EC5380" w:rsidRPr="00F23E47" w:rsidRDefault="00EC5380" w:rsidP="004A6800">
            <w:pPr>
              <w:pStyle w:val="Cmsor1"/>
              <w:outlineLvl w:val="0"/>
              <w:rPr>
                <w:lang w:val="en-US"/>
              </w:rPr>
            </w:pPr>
            <w:r w:rsidRPr="00F23E47">
              <w:rPr>
                <w:lang w:val="en-US"/>
              </w:rPr>
              <w:t>Language skills</w:t>
            </w:r>
          </w:p>
        </w:tc>
      </w:tr>
      <w:tr w:rsidR="00EC5380" w:rsidRPr="00F23E47" w:rsidTr="004A6800">
        <w:tc>
          <w:tcPr>
            <w:tcW w:w="3936" w:type="dxa"/>
          </w:tcPr>
          <w:p w:rsidR="00EC5380" w:rsidRPr="00F23E47" w:rsidRDefault="00EC5380" w:rsidP="004A6800">
            <w:pPr>
              <w:rPr>
                <w:rFonts w:asciiTheme="minorHAnsi" w:hAnsiTheme="minorHAnsi" w:cstheme="minorHAnsi"/>
                <w:lang w:val="en-US"/>
              </w:rPr>
            </w:pPr>
            <w:r w:rsidRPr="00F23E47">
              <w:rPr>
                <w:rFonts w:asciiTheme="minorHAnsi" w:hAnsiTheme="minorHAnsi" w:cstheme="minorHAnsi"/>
                <w:lang w:val="en-US"/>
              </w:rPr>
              <w:t xml:space="preserve">Level of English:  </w:t>
            </w:r>
          </w:p>
        </w:tc>
        <w:tc>
          <w:tcPr>
            <w:tcW w:w="5276" w:type="dxa"/>
          </w:tcPr>
          <w:p w:rsidR="00EC5380" w:rsidRPr="00F23E47" w:rsidRDefault="00EC5380" w:rsidP="004A6800">
            <w:pPr>
              <w:rPr>
                <w:rFonts w:asciiTheme="minorHAnsi" w:hAnsiTheme="minorHAnsi" w:cstheme="minorHAnsi"/>
                <w:lang w:val="en-US"/>
              </w:rPr>
            </w:pPr>
            <w:r w:rsidRPr="00F23E47">
              <w:rPr>
                <w:rFonts w:asciiTheme="minorHAnsi" w:hAnsiTheme="minorHAnsi" w:cstheme="minorHAnsi"/>
                <w:lang w:val="en-US"/>
              </w:rPr>
              <w:t xml:space="preserve">Proficiency (C1) / good (B2) / basic (A2) </w:t>
            </w:r>
          </w:p>
        </w:tc>
      </w:tr>
      <w:tr w:rsidR="00EC5380" w:rsidRPr="00F23E47" w:rsidTr="004A6800">
        <w:tc>
          <w:tcPr>
            <w:tcW w:w="3936" w:type="dxa"/>
          </w:tcPr>
          <w:p w:rsidR="00EC5380" w:rsidRPr="00F23E47" w:rsidRDefault="00EC5380" w:rsidP="004A6800">
            <w:pPr>
              <w:rPr>
                <w:rFonts w:asciiTheme="minorHAnsi" w:hAnsiTheme="minorHAnsi" w:cstheme="minorHAnsi"/>
                <w:lang w:val="en-US"/>
              </w:rPr>
            </w:pPr>
            <w:r w:rsidRPr="00F23E47">
              <w:rPr>
                <w:rFonts w:asciiTheme="minorHAnsi" w:hAnsiTheme="minorHAnsi" w:cstheme="minorHAnsi"/>
                <w:lang w:val="en-US"/>
              </w:rPr>
              <w:t xml:space="preserve">Official certificate of English: </w:t>
            </w:r>
          </w:p>
        </w:tc>
        <w:tc>
          <w:tcPr>
            <w:tcW w:w="5276" w:type="dxa"/>
          </w:tcPr>
          <w:p w:rsidR="00EC5380" w:rsidRPr="00F23E47" w:rsidRDefault="00EC5380" w:rsidP="004A6800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7F6E56" w:rsidRDefault="007F6E56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  <w:lang w:val="en-GB"/>
        </w:rPr>
      </w:pPr>
    </w:p>
    <w:p w:rsidR="007F6E56" w:rsidRDefault="007F6E56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  <w:lang w:val="en-GB"/>
        </w:rPr>
      </w:pP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  <w:lang w:val="en-GB"/>
        </w:rPr>
        <w:br w:type="page"/>
      </w:r>
    </w:p>
    <w:p w:rsidR="00EC5380" w:rsidRDefault="00EC5380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  <w:lang w:val="en-GB"/>
        </w:rPr>
      </w:pPr>
    </w:p>
    <w:p w:rsidR="007F6E56" w:rsidRDefault="007F6E56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  <w:lang w:val="en-GB"/>
        </w:rPr>
      </w:pPr>
    </w:p>
    <w:tbl>
      <w:tblPr>
        <w:tblStyle w:val="Rcsostblzat"/>
        <w:tblW w:w="0" w:type="auto"/>
        <w:tblLook w:val="04A0"/>
      </w:tblPr>
      <w:tblGrid>
        <w:gridCol w:w="3936"/>
        <w:gridCol w:w="5276"/>
      </w:tblGrid>
      <w:tr w:rsidR="007F6E56" w:rsidRPr="00F23E47" w:rsidTr="004A6800">
        <w:tc>
          <w:tcPr>
            <w:tcW w:w="9212" w:type="dxa"/>
            <w:gridSpan w:val="2"/>
          </w:tcPr>
          <w:p w:rsidR="007F6E56" w:rsidRDefault="007F6E56" w:rsidP="004A6800">
            <w:pPr>
              <w:pStyle w:val="Cmsor1"/>
              <w:outlineLvl w:val="0"/>
              <w:rPr>
                <w:lang w:val="en-US" w:eastAsia="en-US"/>
              </w:rPr>
            </w:pPr>
            <w:r w:rsidRPr="00F23E47">
              <w:rPr>
                <w:lang w:val="en-US"/>
              </w:rPr>
              <w:t xml:space="preserve">Former activities, results, researches, studies in </w:t>
            </w:r>
            <w:r>
              <w:rPr>
                <w:lang w:val="en-US"/>
              </w:rPr>
              <w:t xml:space="preserve">the fields of </w:t>
            </w:r>
            <w:r w:rsidRPr="00F23E47">
              <w:rPr>
                <w:lang w:val="en-US"/>
              </w:rPr>
              <w:t>sustainability</w:t>
            </w:r>
            <w:r>
              <w:rPr>
                <w:lang w:val="en-US"/>
              </w:rPr>
              <w:t xml:space="preserve"> and</w:t>
            </w:r>
            <w:r w:rsidRPr="00F23E47">
              <w:rPr>
                <w:lang w:val="en-US"/>
              </w:rPr>
              <w:t xml:space="preserve"> Blue Economy</w:t>
            </w:r>
            <w:r>
              <w:rPr>
                <w:lang w:val="en-US"/>
              </w:rPr>
              <w:t xml:space="preserve"> </w:t>
            </w:r>
          </w:p>
        </w:tc>
      </w:tr>
      <w:tr w:rsidR="007F6E56" w:rsidRPr="00F23E47" w:rsidTr="004A6800">
        <w:trPr>
          <w:trHeight w:val="833"/>
        </w:trPr>
        <w:tc>
          <w:tcPr>
            <w:tcW w:w="9212" w:type="dxa"/>
            <w:gridSpan w:val="2"/>
          </w:tcPr>
          <w:p w:rsidR="007F6E56" w:rsidRPr="00F23E47" w:rsidRDefault="007F6E56" w:rsidP="004A6800">
            <w:pPr>
              <w:rPr>
                <w:rFonts w:cstheme="minorHAnsi"/>
                <w:lang w:val="en-US"/>
              </w:rPr>
            </w:pPr>
          </w:p>
        </w:tc>
      </w:tr>
      <w:tr w:rsidR="007F6E56" w:rsidRPr="00F23E47" w:rsidTr="004A6800">
        <w:tc>
          <w:tcPr>
            <w:tcW w:w="9212" w:type="dxa"/>
            <w:gridSpan w:val="2"/>
          </w:tcPr>
          <w:p w:rsidR="007F6E56" w:rsidRPr="00F23E47" w:rsidRDefault="007F6E56" w:rsidP="004A6800">
            <w:pPr>
              <w:pStyle w:val="Cmsor1"/>
              <w:outlineLvl w:val="0"/>
              <w:rPr>
                <w:lang w:val="en-US"/>
              </w:rPr>
            </w:pPr>
            <w:r w:rsidRPr="00F23E47">
              <w:rPr>
                <w:lang w:val="en-US"/>
              </w:rPr>
              <w:t>Professional and educational background</w:t>
            </w:r>
          </w:p>
        </w:tc>
      </w:tr>
      <w:tr w:rsidR="007F6E56" w:rsidRPr="00F23E47" w:rsidTr="004A6800">
        <w:tc>
          <w:tcPr>
            <w:tcW w:w="3936" w:type="dxa"/>
          </w:tcPr>
          <w:p w:rsidR="007F6E56" w:rsidRPr="00F23E47" w:rsidRDefault="007F6E56" w:rsidP="004A6800">
            <w:pPr>
              <w:rPr>
                <w:rFonts w:asciiTheme="minorHAnsi" w:hAnsiTheme="minorHAnsi" w:cstheme="minorHAnsi"/>
                <w:lang w:val="en-US"/>
              </w:rPr>
            </w:pPr>
            <w:r w:rsidRPr="00F23E47">
              <w:rPr>
                <w:rFonts w:asciiTheme="minorHAnsi" w:hAnsiTheme="minorHAnsi" w:cstheme="minorHAnsi"/>
                <w:lang w:val="en-US"/>
              </w:rPr>
              <w:t>Currently:</w:t>
            </w:r>
          </w:p>
        </w:tc>
        <w:tc>
          <w:tcPr>
            <w:tcW w:w="5276" w:type="dxa"/>
          </w:tcPr>
          <w:p w:rsidR="007F6E56" w:rsidRPr="00F23E47" w:rsidRDefault="007F6E56" w:rsidP="004A6800">
            <w:pPr>
              <w:rPr>
                <w:rFonts w:asciiTheme="minorHAnsi" w:hAnsiTheme="minorHAnsi" w:cstheme="minorHAnsi"/>
                <w:lang w:val="en-US"/>
              </w:rPr>
            </w:pPr>
            <w:r w:rsidRPr="00F23E47">
              <w:rPr>
                <w:rFonts w:asciiTheme="minorHAnsi" w:hAnsiTheme="minorHAnsi" w:cstheme="minorHAnsi"/>
                <w:lang w:val="en-US"/>
              </w:rPr>
              <w:t xml:space="preserve">student/professional </w:t>
            </w:r>
          </w:p>
        </w:tc>
      </w:tr>
      <w:tr w:rsidR="007F6E56" w:rsidRPr="00F23E47" w:rsidTr="004A6800">
        <w:tc>
          <w:tcPr>
            <w:tcW w:w="3936" w:type="dxa"/>
          </w:tcPr>
          <w:p w:rsidR="007F6E56" w:rsidRPr="00F23E47" w:rsidRDefault="007F6E56" w:rsidP="004A6800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5276" w:type="dxa"/>
          </w:tcPr>
          <w:p w:rsidR="007F6E56" w:rsidRPr="00F23E47" w:rsidRDefault="007F6E56" w:rsidP="004A6800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F6E56" w:rsidRPr="00F23E47" w:rsidTr="004A6800">
        <w:tc>
          <w:tcPr>
            <w:tcW w:w="3936" w:type="dxa"/>
          </w:tcPr>
          <w:p w:rsidR="007F6E56" w:rsidRPr="00F23E47" w:rsidRDefault="007F6E56" w:rsidP="004A6800">
            <w:pPr>
              <w:rPr>
                <w:rFonts w:asciiTheme="minorHAnsi" w:hAnsiTheme="minorHAnsi" w:cstheme="minorHAnsi"/>
                <w:lang w:val="en-US"/>
              </w:rPr>
            </w:pPr>
            <w:r w:rsidRPr="00F23E47">
              <w:rPr>
                <w:rFonts w:asciiTheme="minorHAnsi" w:hAnsiTheme="minorHAnsi" w:cstheme="minorHAnsi"/>
                <w:lang w:val="en-US"/>
              </w:rPr>
              <w:t xml:space="preserve">If student: </w:t>
            </w:r>
          </w:p>
        </w:tc>
        <w:tc>
          <w:tcPr>
            <w:tcW w:w="5276" w:type="dxa"/>
          </w:tcPr>
          <w:p w:rsidR="007F6E56" w:rsidRPr="00F23E47" w:rsidRDefault="007F6E56" w:rsidP="004A6800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F6E56" w:rsidRPr="00F23E47" w:rsidTr="004A6800">
        <w:tc>
          <w:tcPr>
            <w:tcW w:w="3936" w:type="dxa"/>
          </w:tcPr>
          <w:p w:rsidR="007F6E56" w:rsidRPr="00F23E47" w:rsidRDefault="007F6E56" w:rsidP="004A6800">
            <w:pPr>
              <w:rPr>
                <w:rFonts w:asciiTheme="minorHAnsi" w:hAnsiTheme="minorHAnsi" w:cstheme="minorHAnsi"/>
                <w:lang w:val="en-US"/>
              </w:rPr>
            </w:pPr>
            <w:r w:rsidRPr="00F23E47">
              <w:rPr>
                <w:rFonts w:asciiTheme="minorHAnsi" w:hAnsiTheme="minorHAnsi" w:cstheme="minorHAnsi"/>
                <w:lang w:val="en-US"/>
              </w:rPr>
              <w:t>Field of studies:</w:t>
            </w:r>
          </w:p>
        </w:tc>
        <w:tc>
          <w:tcPr>
            <w:tcW w:w="5276" w:type="dxa"/>
          </w:tcPr>
          <w:p w:rsidR="007F6E56" w:rsidRPr="00F23E47" w:rsidRDefault="007F6E56" w:rsidP="004A6800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F6E56" w:rsidRPr="00F23E47" w:rsidTr="004A6800">
        <w:tc>
          <w:tcPr>
            <w:tcW w:w="3936" w:type="dxa"/>
          </w:tcPr>
          <w:p w:rsidR="007F6E56" w:rsidRPr="00F23E47" w:rsidRDefault="007F6E56" w:rsidP="004A6800">
            <w:pPr>
              <w:rPr>
                <w:rFonts w:asciiTheme="minorHAnsi" w:hAnsiTheme="minorHAnsi" w:cstheme="minorHAnsi"/>
                <w:lang w:val="en-US"/>
              </w:rPr>
            </w:pPr>
            <w:r w:rsidRPr="00F23E47">
              <w:rPr>
                <w:rFonts w:asciiTheme="minorHAnsi" w:hAnsiTheme="minorHAnsi" w:cstheme="minorHAnsi"/>
                <w:lang w:val="en-US"/>
              </w:rPr>
              <w:t>Level of current studies</w:t>
            </w:r>
          </w:p>
        </w:tc>
        <w:tc>
          <w:tcPr>
            <w:tcW w:w="5276" w:type="dxa"/>
          </w:tcPr>
          <w:p w:rsidR="007F6E56" w:rsidRPr="00F23E47" w:rsidRDefault="007F6E56" w:rsidP="004A6800">
            <w:pPr>
              <w:rPr>
                <w:rFonts w:asciiTheme="minorHAnsi" w:hAnsiTheme="minorHAnsi" w:cstheme="minorHAnsi"/>
                <w:lang w:val="en-US"/>
              </w:rPr>
            </w:pPr>
            <w:r w:rsidRPr="00F23E47">
              <w:rPr>
                <w:rFonts w:asciiTheme="minorHAnsi" w:hAnsiTheme="minorHAnsi" w:cstheme="minorHAnsi"/>
                <w:lang w:val="en-US"/>
              </w:rPr>
              <w:t>BA / MA / PhD</w:t>
            </w:r>
          </w:p>
        </w:tc>
      </w:tr>
      <w:tr w:rsidR="007F6E56" w:rsidRPr="00F23E47" w:rsidTr="004A6800">
        <w:tc>
          <w:tcPr>
            <w:tcW w:w="3936" w:type="dxa"/>
          </w:tcPr>
          <w:p w:rsidR="007F6E56" w:rsidRPr="00F23E47" w:rsidRDefault="007F6E56" w:rsidP="004A6800">
            <w:pPr>
              <w:rPr>
                <w:rFonts w:asciiTheme="minorHAnsi" w:hAnsiTheme="minorHAnsi" w:cstheme="minorHAnsi"/>
                <w:lang w:val="en-US"/>
              </w:rPr>
            </w:pPr>
            <w:r w:rsidRPr="00F23E47">
              <w:rPr>
                <w:rFonts w:asciiTheme="minorHAnsi" w:hAnsiTheme="minorHAnsi" w:cstheme="minorHAnsi"/>
                <w:lang w:val="en-US"/>
              </w:rPr>
              <w:t xml:space="preserve">Year of study: </w:t>
            </w:r>
          </w:p>
        </w:tc>
        <w:tc>
          <w:tcPr>
            <w:tcW w:w="5276" w:type="dxa"/>
          </w:tcPr>
          <w:p w:rsidR="007F6E56" w:rsidRPr="00F23E47" w:rsidRDefault="007F6E56" w:rsidP="004A6800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F6E56" w:rsidRPr="00F23E47" w:rsidTr="004A6800">
        <w:tc>
          <w:tcPr>
            <w:tcW w:w="3936" w:type="dxa"/>
          </w:tcPr>
          <w:p w:rsidR="007F6E56" w:rsidRPr="00F23E47" w:rsidRDefault="007F6E56" w:rsidP="004A6800">
            <w:pPr>
              <w:rPr>
                <w:rFonts w:asciiTheme="minorHAnsi" w:hAnsiTheme="minorHAnsi" w:cstheme="minorHAnsi"/>
                <w:lang w:val="en-US"/>
              </w:rPr>
            </w:pPr>
            <w:r w:rsidRPr="00F23E47">
              <w:rPr>
                <w:rFonts w:asciiTheme="minorHAnsi" w:hAnsiTheme="minorHAnsi" w:cstheme="minorHAnsi"/>
                <w:lang w:val="en-US"/>
              </w:rPr>
              <w:t xml:space="preserve">Name of institution: </w:t>
            </w:r>
          </w:p>
        </w:tc>
        <w:tc>
          <w:tcPr>
            <w:tcW w:w="5276" w:type="dxa"/>
          </w:tcPr>
          <w:p w:rsidR="007F6E56" w:rsidRPr="00F23E47" w:rsidRDefault="007F6E56" w:rsidP="004A6800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F6E56" w:rsidRPr="00F23E47" w:rsidTr="004A6800">
        <w:tc>
          <w:tcPr>
            <w:tcW w:w="3936" w:type="dxa"/>
          </w:tcPr>
          <w:p w:rsidR="007F6E56" w:rsidRPr="00F23E47" w:rsidRDefault="007F6E56" w:rsidP="004A6800">
            <w:pPr>
              <w:rPr>
                <w:rFonts w:asciiTheme="minorHAnsi" w:hAnsiTheme="minorHAnsi" w:cstheme="minorHAnsi"/>
                <w:lang w:val="en-US"/>
              </w:rPr>
            </w:pPr>
            <w:r w:rsidRPr="00F23E47">
              <w:rPr>
                <w:rFonts w:asciiTheme="minorHAnsi" w:hAnsiTheme="minorHAnsi" w:cstheme="minorHAnsi"/>
                <w:lang w:val="en-US"/>
              </w:rPr>
              <w:t xml:space="preserve">Country: </w:t>
            </w:r>
          </w:p>
        </w:tc>
        <w:tc>
          <w:tcPr>
            <w:tcW w:w="5276" w:type="dxa"/>
          </w:tcPr>
          <w:p w:rsidR="007F6E56" w:rsidRPr="00F23E47" w:rsidRDefault="007F6E56" w:rsidP="004A6800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F6E56" w:rsidRPr="00F23E47" w:rsidTr="004A6800">
        <w:tc>
          <w:tcPr>
            <w:tcW w:w="3936" w:type="dxa"/>
          </w:tcPr>
          <w:p w:rsidR="007F6E56" w:rsidRPr="00F23E47" w:rsidRDefault="007F6E56" w:rsidP="004A6800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5276" w:type="dxa"/>
          </w:tcPr>
          <w:p w:rsidR="007F6E56" w:rsidRPr="00F23E47" w:rsidRDefault="007F6E56" w:rsidP="004A6800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F6E56" w:rsidRPr="00F23E47" w:rsidTr="004A6800">
        <w:tc>
          <w:tcPr>
            <w:tcW w:w="3936" w:type="dxa"/>
          </w:tcPr>
          <w:p w:rsidR="007F6E56" w:rsidRPr="00F23E47" w:rsidRDefault="007F6E56" w:rsidP="004A6800">
            <w:pPr>
              <w:tabs>
                <w:tab w:val="left" w:pos="975"/>
              </w:tabs>
              <w:rPr>
                <w:rFonts w:asciiTheme="minorHAnsi" w:hAnsiTheme="minorHAnsi" w:cstheme="minorHAnsi"/>
                <w:lang w:val="en-US"/>
              </w:rPr>
            </w:pPr>
            <w:r w:rsidRPr="00F23E47">
              <w:rPr>
                <w:rFonts w:asciiTheme="minorHAnsi" w:hAnsiTheme="minorHAnsi" w:cstheme="minorHAnsi"/>
                <w:lang w:val="en-US"/>
              </w:rPr>
              <w:t xml:space="preserve">If professional: </w:t>
            </w:r>
          </w:p>
        </w:tc>
        <w:tc>
          <w:tcPr>
            <w:tcW w:w="5276" w:type="dxa"/>
          </w:tcPr>
          <w:p w:rsidR="007F6E56" w:rsidRPr="00F23E47" w:rsidRDefault="007F6E56" w:rsidP="004A6800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F6E56" w:rsidRPr="00F23E47" w:rsidTr="004A6800">
        <w:tc>
          <w:tcPr>
            <w:tcW w:w="3936" w:type="dxa"/>
          </w:tcPr>
          <w:p w:rsidR="007F6E56" w:rsidRPr="00F23E47" w:rsidRDefault="007F6E56" w:rsidP="004A6800">
            <w:pPr>
              <w:rPr>
                <w:rFonts w:asciiTheme="minorHAnsi" w:hAnsiTheme="minorHAnsi" w:cstheme="minorHAnsi"/>
                <w:lang w:val="en-US"/>
              </w:rPr>
            </w:pPr>
            <w:r w:rsidRPr="00F23E47">
              <w:rPr>
                <w:rFonts w:asciiTheme="minorHAnsi" w:hAnsiTheme="minorHAnsi" w:cstheme="minorHAnsi"/>
                <w:lang w:val="en-US"/>
              </w:rPr>
              <w:t xml:space="preserve">Level of highest academic qualification held: </w:t>
            </w:r>
          </w:p>
        </w:tc>
        <w:tc>
          <w:tcPr>
            <w:tcW w:w="5276" w:type="dxa"/>
          </w:tcPr>
          <w:p w:rsidR="007F6E56" w:rsidRPr="00F23E47" w:rsidRDefault="007F6E56" w:rsidP="004A6800">
            <w:pPr>
              <w:rPr>
                <w:rFonts w:asciiTheme="minorHAnsi" w:hAnsiTheme="minorHAnsi" w:cstheme="minorHAnsi"/>
                <w:lang w:val="en-US"/>
              </w:rPr>
            </w:pPr>
            <w:r w:rsidRPr="00F23E47">
              <w:rPr>
                <w:rFonts w:asciiTheme="minorHAnsi" w:hAnsiTheme="minorHAnsi" w:cstheme="minorHAnsi"/>
                <w:lang w:val="en-US"/>
              </w:rPr>
              <w:t>BA / MA / PhD</w:t>
            </w:r>
          </w:p>
        </w:tc>
      </w:tr>
      <w:tr w:rsidR="007F6E56" w:rsidRPr="00F23E47" w:rsidTr="004A6800">
        <w:tc>
          <w:tcPr>
            <w:tcW w:w="3936" w:type="dxa"/>
          </w:tcPr>
          <w:p w:rsidR="007F6E56" w:rsidRPr="00F23E47" w:rsidRDefault="007F6E56" w:rsidP="004A6800">
            <w:pPr>
              <w:rPr>
                <w:rFonts w:asciiTheme="minorHAnsi" w:hAnsiTheme="minorHAnsi" w:cstheme="minorHAnsi"/>
                <w:lang w:val="en-US"/>
              </w:rPr>
            </w:pPr>
            <w:r w:rsidRPr="00F23E47">
              <w:rPr>
                <w:rFonts w:asciiTheme="minorHAnsi" w:hAnsiTheme="minorHAnsi" w:cstheme="minorHAnsi"/>
                <w:lang w:val="en-US"/>
              </w:rPr>
              <w:t xml:space="preserve">Degree: </w:t>
            </w:r>
          </w:p>
        </w:tc>
        <w:tc>
          <w:tcPr>
            <w:tcW w:w="5276" w:type="dxa"/>
          </w:tcPr>
          <w:p w:rsidR="007F6E56" w:rsidRPr="00F23E47" w:rsidRDefault="007F6E56" w:rsidP="004A6800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F6E56" w:rsidRPr="00F23E47" w:rsidTr="004A6800">
        <w:tc>
          <w:tcPr>
            <w:tcW w:w="3936" w:type="dxa"/>
          </w:tcPr>
          <w:p w:rsidR="007F6E56" w:rsidRPr="00F23E47" w:rsidRDefault="007F6E56" w:rsidP="004A6800">
            <w:pPr>
              <w:rPr>
                <w:rFonts w:asciiTheme="minorHAnsi" w:hAnsiTheme="minorHAnsi" w:cstheme="minorHAnsi"/>
                <w:lang w:val="en-US"/>
              </w:rPr>
            </w:pPr>
            <w:r w:rsidRPr="00F23E47">
              <w:rPr>
                <w:rFonts w:asciiTheme="minorHAnsi" w:hAnsiTheme="minorHAnsi" w:cstheme="minorHAnsi"/>
                <w:lang w:val="en-US"/>
              </w:rPr>
              <w:t xml:space="preserve">Field of studies: </w:t>
            </w:r>
          </w:p>
        </w:tc>
        <w:tc>
          <w:tcPr>
            <w:tcW w:w="5276" w:type="dxa"/>
          </w:tcPr>
          <w:p w:rsidR="007F6E56" w:rsidRPr="00F23E47" w:rsidRDefault="007F6E56" w:rsidP="004A6800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F6E56" w:rsidRPr="00F23E47" w:rsidTr="004A6800">
        <w:tc>
          <w:tcPr>
            <w:tcW w:w="3936" w:type="dxa"/>
          </w:tcPr>
          <w:p w:rsidR="007F6E56" w:rsidRPr="00F23E47" w:rsidRDefault="007F6E56" w:rsidP="004A6800">
            <w:pPr>
              <w:rPr>
                <w:rFonts w:asciiTheme="minorHAnsi" w:hAnsiTheme="minorHAnsi" w:cstheme="minorHAnsi"/>
                <w:lang w:val="en-US"/>
              </w:rPr>
            </w:pPr>
            <w:r w:rsidRPr="00F23E47">
              <w:rPr>
                <w:rFonts w:asciiTheme="minorHAnsi" w:hAnsiTheme="minorHAnsi" w:cstheme="minorHAnsi"/>
                <w:lang w:val="en-US"/>
              </w:rPr>
              <w:t xml:space="preserve">Name of institution: </w:t>
            </w:r>
          </w:p>
        </w:tc>
        <w:tc>
          <w:tcPr>
            <w:tcW w:w="5276" w:type="dxa"/>
          </w:tcPr>
          <w:p w:rsidR="007F6E56" w:rsidRPr="00F23E47" w:rsidRDefault="007F6E56" w:rsidP="004A6800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F6E56" w:rsidRPr="00F23E47" w:rsidTr="004A6800">
        <w:tc>
          <w:tcPr>
            <w:tcW w:w="3936" w:type="dxa"/>
          </w:tcPr>
          <w:p w:rsidR="007F6E56" w:rsidRPr="00F23E47" w:rsidRDefault="007F6E56" w:rsidP="004A6800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5276" w:type="dxa"/>
          </w:tcPr>
          <w:p w:rsidR="007F6E56" w:rsidRPr="00F23E47" w:rsidRDefault="007F6E56" w:rsidP="004A6800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F6E56" w:rsidRPr="00F23E47" w:rsidTr="004A6800">
        <w:tc>
          <w:tcPr>
            <w:tcW w:w="3936" w:type="dxa"/>
          </w:tcPr>
          <w:p w:rsidR="007F6E56" w:rsidRPr="00F23E47" w:rsidRDefault="007F6E56" w:rsidP="004A6800">
            <w:pPr>
              <w:rPr>
                <w:rFonts w:asciiTheme="minorHAnsi" w:hAnsiTheme="minorHAnsi" w:cstheme="minorHAnsi"/>
                <w:lang w:val="en-US"/>
              </w:rPr>
            </w:pPr>
            <w:r w:rsidRPr="00F23E47">
              <w:rPr>
                <w:rFonts w:asciiTheme="minorHAnsi" w:hAnsiTheme="minorHAnsi" w:cstheme="minorHAnsi"/>
                <w:lang w:val="en-US"/>
              </w:rPr>
              <w:t xml:space="preserve">Current professional activity: </w:t>
            </w:r>
          </w:p>
        </w:tc>
        <w:tc>
          <w:tcPr>
            <w:tcW w:w="5276" w:type="dxa"/>
          </w:tcPr>
          <w:p w:rsidR="007F6E56" w:rsidRPr="00F23E47" w:rsidRDefault="007F6E56" w:rsidP="004A6800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F6E56" w:rsidRPr="00F23E47" w:rsidTr="004A6800">
        <w:tc>
          <w:tcPr>
            <w:tcW w:w="3936" w:type="dxa"/>
          </w:tcPr>
          <w:p w:rsidR="007F6E56" w:rsidRPr="00F23E47" w:rsidRDefault="007F6E56" w:rsidP="004A6800">
            <w:pPr>
              <w:rPr>
                <w:rFonts w:asciiTheme="minorHAnsi" w:hAnsiTheme="minorHAnsi" w:cstheme="minorHAnsi"/>
                <w:lang w:val="en-US"/>
              </w:rPr>
            </w:pPr>
            <w:r w:rsidRPr="00F23E47">
              <w:rPr>
                <w:rFonts w:asciiTheme="minorHAnsi" w:hAnsiTheme="minorHAnsi" w:cstheme="minorHAnsi"/>
                <w:lang w:val="en-US"/>
              </w:rPr>
              <w:t xml:space="preserve">Current position: </w:t>
            </w:r>
          </w:p>
        </w:tc>
        <w:tc>
          <w:tcPr>
            <w:tcW w:w="5276" w:type="dxa"/>
          </w:tcPr>
          <w:p w:rsidR="007F6E56" w:rsidRPr="00F23E47" w:rsidRDefault="007F6E56" w:rsidP="004A6800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F6E56" w:rsidRPr="00F23E47" w:rsidTr="004A6800">
        <w:tc>
          <w:tcPr>
            <w:tcW w:w="3936" w:type="dxa"/>
          </w:tcPr>
          <w:p w:rsidR="007F6E56" w:rsidRPr="00F23E47" w:rsidRDefault="007F6E56" w:rsidP="004A6800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5276" w:type="dxa"/>
          </w:tcPr>
          <w:p w:rsidR="007F6E56" w:rsidRPr="00F23E47" w:rsidRDefault="007F6E56" w:rsidP="004A6800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7F6E56" w:rsidRPr="00F23E47" w:rsidRDefault="007F6E56" w:rsidP="007F6E56">
      <w:pPr>
        <w:rPr>
          <w:lang w:val="en-US"/>
        </w:rPr>
      </w:pPr>
    </w:p>
    <w:p w:rsidR="007F6E56" w:rsidRDefault="007F6E56" w:rsidP="007F6E56">
      <w:pPr>
        <w:rPr>
          <w:lang w:val="en-US"/>
        </w:rPr>
      </w:pPr>
      <w:r>
        <w:rPr>
          <w:lang w:val="en-US"/>
        </w:rPr>
        <w:t>Date</w:t>
      </w:r>
    </w:p>
    <w:p w:rsidR="007F6E56" w:rsidRDefault="007F6E56" w:rsidP="007F6E56">
      <w:pPr>
        <w:rPr>
          <w:lang w:val="en-US"/>
        </w:rPr>
      </w:pPr>
    </w:p>
    <w:p w:rsidR="007F6E56" w:rsidRDefault="007F6E56" w:rsidP="007F6E56">
      <w:pPr>
        <w:rPr>
          <w:lang w:val="en-US"/>
        </w:rPr>
      </w:pPr>
      <w:r>
        <w:rPr>
          <w:lang w:val="en-US"/>
        </w:rPr>
        <w:t>Signature</w:t>
      </w:r>
    </w:p>
    <w:p w:rsidR="007F6E56" w:rsidRDefault="007F6E56" w:rsidP="007F6E56">
      <w:pPr>
        <w:rPr>
          <w:lang w:val="en-US"/>
        </w:rPr>
      </w:pPr>
    </w:p>
    <w:p w:rsidR="007F6E56" w:rsidRDefault="007F6E56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  <w:lang w:val="en-GB"/>
        </w:rPr>
      </w:pPr>
    </w:p>
    <w:p w:rsidR="007F6E56" w:rsidRDefault="007F6E56" w:rsidP="007F6E56">
      <w:pPr>
        <w:rPr>
          <w:lang w:val="en-US"/>
        </w:rPr>
      </w:pPr>
      <w:r>
        <w:rPr>
          <w:lang w:val="en-US"/>
        </w:rPr>
        <w:t>Please submit the filled in application form alongside with your English CV and English language certificate to the following e-mail address till the 10</w:t>
      </w:r>
      <w:r w:rsidRPr="00641057">
        <w:rPr>
          <w:vertAlign w:val="superscript"/>
          <w:lang w:val="en-US"/>
        </w:rPr>
        <w:t>th</w:t>
      </w:r>
      <w:r>
        <w:rPr>
          <w:lang w:val="en-US"/>
        </w:rPr>
        <w:t xml:space="preserve"> May 2012: bess@ktk.pte.hu</w:t>
      </w:r>
    </w:p>
    <w:p w:rsidR="00EC5380" w:rsidRDefault="00EC5380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  <w:lang w:val="en-GB"/>
        </w:rPr>
      </w:pPr>
    </w:p>
    <w:sectPr w:rsidR="00EC5380" w:rsidSect="00802E42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33E" w:rsidRDefault="00EA033E" w:rsidP="00C23318">
      <w:pPr>
        <w:spacing w:after="0" w:line="240" w:lineRule="auto"/>
      </w:pPr>
      <w:r>
        <w:separator/>
      </w:r>
    </w:p>
  </w:endnote>
  <w:endnote w:type="continuationSeparator" w:id="0">
    <w:p w:rsidR="00EA033E" w:rsidRDefault="00EA033E" w:rsidP="00C23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E47" w:rsidRPr="00F23E47" w:rsidRDefault="00F23E47" w:rsidP="00F23E47">
    <w:pPr>
      <w:pStyle w:val="llb"/>
      <w:pBdr>
        <w:top w:val="single" w:sz="4" w:space="1" w:color="auto"/>
      </w:pBdr>
      <w:rPr>
        <w:lang w:val="en-US"/>
      </w:rPr>
    </w:pPr>
    <w:r w:rsidRPr="00F23E47">
      <w:rPr>
        <w:lang w:val="en-US"/>
      </w:rPr>
      <w:t>Blue Economy Summer School 2012</w:t>
    </w:r>
    <w:r w:rsidRPr="00F23E47">
      <w:rPr>
        <w:lang w:val="en-US"/>
      </w:rPr>
      <w:tab/>
    </w:r>
    <w:r w:rsidRPr="00F23E47">
      <w:rPr>
        <w:lang w:val="en-US"/>
      </w:rPr>
      <w:tab/>
    </w:r>
    <w:r w:rsidRPr="00F23E47">
      <w:rPr>
        <w:lang w:val="en-US"/>
      </w:rPr>
      <w:tab/>
    </w:r>
    <w:r w:rsidR="006F7572" w:rsidRPr="00F23E47">
      <w:rPr>
        <w:lang w:val="en-US"/>
      </w:rPr>
      <w:fldChar w:fldCharType="begin"/>
    </w:r>
    <w:r w:rsidRPr="00F23E47">
      <w:rPr>
        <w:lang w:val="en-US"/>
      </w:rPr>
      <w:instrText xml:space="preserve"> PAGE   \* MERGEFORMAT </w:instrText>
    </w:r>
    <w:r w:rsidR="006F7572" w:rsidRPr="00F23E47">
      <w:rPr>
        <w:lang w:val="en-US"/>
      </w:rPr>
      <w:fldChar w:fldCharType="separate"/>
    </w:r>
    <w:r w:rsidR="00940985">
      <w:rPr>
        <w:noProof/>
        <w:lang w:val="en-US"/>
      </w:rPr>
      <w:t>1</w:t>
    </w:r>
    <w:r w:rsidR="006F7572" w:rsidRPr="00F23E47">
      <w:rPr>
        <w:lang w:val="en-US"/>
      </w:rPr>
      <w:fldChar w:fldCharType="end"/>
    </w:r>
  </w:p>
  <w:p w:rsidR="00F23E47" w:rsidRPr="00F23E47" w:rsidRDefault="00F23E47">
    <w:pPr>
      <w:pStyle w:val="llb"/>
      <w:rPr>
        <w:lang w:val="en-US"/>
      </w:rPr>
    </w:pPr>
    <w:r w:rsidRPr="00F23E47">
      <w:rPr>
        <w:lang w:val="en-US"/>
      </w:rPr>
      <w:t xml:space="preserve">Organized by the Faculty of Business and Economics, University of </w:t>
    </w:r>
    <w:proofErr w:type="spellStart"/>
    <w:r w:rsidRPr="00F23E47">
      <w:rPr>
        <w:lang w:val="en-US"/>
      </w:rPr>
      <w:t>Pécs</w:t>
    </w:r>
    <w:proofErr w:type="spellEnd"/>
    <w:r w:rsidRPr="00F23E47">
      <w:rPr>
        <w:lang w:val="en-US"/>
      </w:rPr>
      <w:tab/>
    </w:r>
  </w:p>
  <w:p w:rsidR="00F23E47" w:rsidRPr="00F23E47" w:rsidRDefault="006F7572">
    <w:pPr>
      <w:pStyle w:val="llb"/>
      <w:rPr>
        <w:lang w:val="en-US"/>
      </w:rPr>
    </w:pPr>
    <w:hyperlink r:id="rId1" w:history="1">
      <w:r w:rsidR="00F23E47" w:rsidRPr="00F23E47">
        <w:rPr>
          <w:rStyle w:val="Hiperhivatkozs"/>
          <w:lang w:val="en-US"/>
        </w:rPr>
        <w:t>http://bess.ktk.pte.hu/</w:t>
      </w:r>
    </w:hyperlink>
  </w:p>
  <w:p w:rsidR="00F23E47" w:rsidRPr="00F23E47" w:rsidRDefault="00F23E47">
    <w:pPr>
      <w:pStyle w:val="llb"/>
      <w:rPr>
        <w:lang w:val="en-US"/>
      </w:rPr>
    </w:pPr>
    <w:proofErr w:type="gramStart"/>
    <w:r w:rsidRPr="00F23E47">
      <w:rPr>
        <w:lang w:val="en-US"/>
      </w:rPr>
      <w:t>email</w:t>
    </w:r>
    <w:proofErr w:type="gramEnd"/>
    <w:r w:rsidRPr="00F23E47">
      <w:rPr>
        <w:lang w:val="en-US"/>
      </w:rPr>
      <w:t>: bess@ktk.pte.hu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33E" w:rsidRDefault="00EA033E" w:rsidP="00C23318">
      <w:pPr>
        <w:spacing w:after="0" w:line="240" w:lineRule="auto"/>
      </w:pPr>
      <w:r>
        <w:separator/>
      </w:r>
    </w:p>
  </w:footnote>
  <w:footnote w:type="continuationSeparator" w:id="0">
    <w:p w:rsidR="00EA033E" w:rsidRDefault="00EA033E" w:rsidP="00C23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318" w:rsidRDefault="00C23318">
    <w:pPr>
      <w:pStyle w:val="lfej"/>
    </w:pPr>
    <w:r>
      <w:rPr>
        <w:noProof/>
        <w:sz w:val="28"/>
        <w:lang w:eastAsia="hu-HU"/>
      </w:rPr>
      <w:drawing>
        <wp:inline distT="0" distB="0" distL="0" distR="0">
          <wp:extent cx="5791200" cy="3876675"/>
          <wp:effectExtent l="19050" t="0" r="0" b="0"/>
          <wp:docPr id="1" name="Kép 1" descr="G:\Kék nyár\képek\aess_logo-FINAL-send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Kék nyár\képek\aess_logo-FINAL-send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3876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318" w:rsidRPr="00C23318" w:rsidRDefault="00C23318" w:rsidP="00C23318">
    <w:pPr>
      <w:pStyle w:val="lfej"/>
      <w:jc w:val="center"/>
      <w:rPr>
        <w:sz w:val="28"/>
      </w:rPr>
    </w:pPr>
    <w:r w:rsidRPr="00C23318">
      <w:rPr>
        <w:noProof/>
        <w:sz w:val="28"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805180</wp:posOffset>
          </wp:positionH>
          <wp:positionV relativeFrom="paragraph">
            <wp:posOffset>-173355</wp:posOffset>
          </wp:positionV>
          <wp:extent cx="4038600" cy="1057275"/>
          <wp:effectExtent l="19050" t="0" r="0" b="0"/>
          <wp:wrapSquare wrapText="bothSides"/>
          <wp:docPr id="3" name="Kép 2" descr="G:\Kék nyár\képek\aess_logo-FINAL-send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Kék nyár\képek\aess_logo-FINAL-send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80" t="32594" r="15537" b="39998"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23318">
      <w:rPr>
        <w:sz w:val="28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1667A"/>
    <w:rsid w:val="000D7511"/>
    <w:rsid w:val="003407EF"/>
    <w:rsid w:val="00385A8E"/>
    <w:rsid w:val="003D185F"/>
    <w:rsid w:val="00416D66"/>
    <w:rsid w:val="005D0852"/>
    <w:rsid w:val="00625A8C"/>
    <w:rsid w:val="006F7572"/>
    <w:rsid w:val="0075480F"/>
    <w:rsid w:val="007F6E56"/>
    <w:rsid w:val="00802E42"/>
    <w:rsid w:val="00940985"/>
    <w:rsid w:val="00A206E9"/>
    <w:rsid w:val="00C01BD3"/>
    <w:rsid w:val="00C23318"/>
    <w:rsid w:val="00DC7832"/>
    <w:rsid w:val="00DF6182"/>
    <w:rsid w:val="00E1667A"/>
    <w:rsid w:val="00EA033E"/>
    <w:rsid w:val="00EC5380"/>
    <w:rsid w:val="00F0228A"/>
    <w:rsid w:val="00F23E47"/>
    <w:rsid w:val="00F55898"/>
    <w:rsid w:val="00FC1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2E42"/>
  </w:style>
  <w:style w:type="paragraph" w:styleId="Cmsor1">
    <w:name w:val="heading 1"/>
    <w:basedOn w:val="Norml"/>
    <w:next w:val="Norml"/>
    <w:link w:val="Cmsor1Char"/>
    <w:autoRedefine/>
    <w:uiPriority w:val="9"/>
    <w:qFormat/>
    <w:rsid w:val="00C233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E166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E166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E166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E166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233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csostblzat">
    <w:name w:val="Table Grid"/>
    <w:basedOn w:val="Normltblzat"/>
    <w:uiPriority w:val="59"/>
    <w:rsid w:val="00E16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C23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23318"/>
  </w:style>
  <w:style w:type="paragraph" w:styleId="llb">
    <w:name w:val="footer"/>
    <w:basedOn w:val="Norml"/>
    <w:link w:val="llbChar"/>
    <w:uiPriority w:val="99"/>
    <w:unhideWhenUsed/>
    <w:rsid w:val="00C23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23318"/>
  </w:style>
  <w:style w:type="paragraph" w:styleId="Buborkszveg">
    <w:name w:val="Balloon Text"/>
    <w:basedOn w:val="Norml"/>
    <w:link w:val="BuborkszvegChar"/>
    <w:uiPriority w:val="99"/>
    <w:semiHidden/>
    <w:unhideWhenUsed/>
    <w:rsid w:val="00C23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331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23E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ess@ktk.pte.h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ss@ktk.pte.h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ess.ktk.pte.h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384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Fodor Péter</dc:creator>
  <cp:lastModifiedBy>Trombitasj</cp:lastModifiedBy>
  <cp:revision>2</cp:revision>
  <dcterms:created xsi:type="dcterms:W3CDTF">2012-04-20T11:39:00Z</dcterms:created>
  <dcterms:modified xsi:type="dcterms:W3CDTF">2012-04-20T11:39:00Z</dcterms:modified>
</cp:coreProperties>
</file>